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8E" w:rsidRPr="00BB7E85" w:rsidRDefault="00BB7E85" w:rsidP="00B52BE5">
      <w:pPr>
        <w:ind w:left="-284"/>
        <w:jc w:val="center"/>
        <w:rPr>
          <w:i/>
          <w:szCs w:val="24"/>
        </w:rPr>
      </w:pPr>
      <w:r w:rsidRPr="00BB7E85">
        <w:rPr>
          <w:i/>
          <w:szCs w:val="24"/>
        </w:rPr>
        <w:t xml:space="preserve">Základní škola Brno, Vejrostova </w:t>
      </w:r>
      <w:r w:rsidR="00791B9A">
        <w:rPr>
          <w:i/>
          <w:szCs w:val="24"/>
        </w:rPr>
        <w:t>1, příspěvková organizace</w:t>
      </w:r>
    </w:p>
    <w:p w:rsidR="00637B8E" w:rsidRDefault="00637B8E" w:rsidP="00B52BE5">
      <w:pPr>
        <w:ind w:left="-284"/>
      </w:pPr>
    </w:p>
    <w:p w:rsidR="00637B8E" w:rsidRDefault="00637B8E" w:rsidP="00B52BE5">
      <w:pPr>
        <w:ind w:left="-284"/>
      </w:pPr>
    </w:p>
    <w:p w:rsidR="00637B8E" w:rsidRDefault="00637B8E" w:rsidP="00B52BE5">
      <w:pPr>
        <w:ind w:left="-284"/>
      </w:pPr>
    </w:p>
    <w:p w:rsidR="00637B8E" w:rsidRDefault="00637B8E" w:rsidP="00B52BE5">
      <w:pPr>
        <w:ind w:left="-284"/>
      </w:pPr>
    </w:p>
    <w:p w:rsidR="00637B8E" w:rsidRDefault="00637B8E" w:rsidP="00B52BE5"/>
    <w:p w:rsidR="00637B8E" w:rsidRDefault="00637B8E" w:rsidP="00B52BE5">
      <w:pPr>
        <w:ind w:left="-284"/>
      </w:pPr>
    </w:p>
    <w:p w:rsidR="00637B8E" w:rsidRDefault="00637B8E" w:rsidP="00B52BE5">
      <w:pPr>
        <w:ind w:left="-284"/>
      </w:pPr>
    </w:p>
    <w:p w:rsidR="00AE3C08" w:rsidRDefault="00AE3C08" w:rsidP="00B52BE5">
      <w:pPr>
        <w:ind w:left="-284"/>
      </w:pPr>
    </w:p>
    <w:p w:rsidR="00637B8E" w:rsidRDefault="006045BE" w:rsidP="00791B9A">
      <w:pPr>
        <w:pStyle w:val="Nzev"/>
      </w:pPr>
      <w:r>
        <w:t>(Název práce)</w:t>
      </w:r>
    </w:p>
    <w:p w:rsidR="00637B8E" w:rsidRDefault="00637B8E" w:rsidP="00B52BE5">
      <w:pPr>
        <w:ind w:left="-284"/>
      </w:pPr>
    </w:p>
    <w:p w:rsidR="00637B8E" w:rsidRDefault="00637B8E" w:rsidP="00B52BE5">
      <w:pPr>
        <w:ind w:left="-284"/>
      </w:pPr>
    </w:p>
    <w:p w:rsidR="00637B8E" w:rsidRDefault="00637B8E" w:rsidP="00B52BE5">
      <w:pPr>
        <w:ind w:left="-284"/>
      </w:pPr>
    </w:p>
    <w:p w:rsidR="00637B8E" w:rsidRDefault="00637B8E" w:rsidP="00B52BE5">
      <w:pPr>
        <w:ind w:left="-284"/>
      </w:pPr>
    </w:p>
    <w:p w:rsidR="00BB7E85" w:rsidRPr="006045BE" w:rsidRDefault="00BB7E85" w:rsidP="00B52BE5">
      <w:pPr>
        <w:ind w:left="-284"/>
        <w:rPr>
          <w:b/>
        </w:rPr>
      </w:pPr>
    </w:p>
    <w:p w:rsidR="00502FE2" w:rsidRDefault="00502FE2" w:rsidP="00B52BE5">
      <w:pPr>
        <w:ind w:left="-284"/>
      </w:pPr>
    </w:p>
    <w:p w:rsidR="00BB7E85" w:rsidRDefault="00BB7E85" w:rsidP="00B52BE5"/>
    <w:p w:rsidR="00B52BE5" w:rsidRDefault="00B52BE5" w:rsidP="00B52BE5"/>
    <w:p w:rsidR="00637B8E" w:rsidRDefault="00637B8E" w:rsidP="00A14C4A">
      <w:pPr>
        <w:ind w:left="-284"/>
      </w:pPr>
    </w:p>
    <w:p w:rsidR="00BB7E85" w:rsidRPr="00BB7E85" w:rsidRDefault="00660E0A" w:rsidP="00A14C4A">
      <w:pPr>
        <w:ind w:left="-284"/>
        <w:rPr>
          <w:szCs w:val="24"/>
        </w:rPr>
      </w:pPr>
      <w:r w:rsidRPr="00660E0A">
        <w:rPr>
          <w:b/>
          <w:szCs w:val="24"/>
        </w:rPr>
        <w:t>Zpracoval</w:t>
      </w:r>
      <w:r w:rsidR="00BB7E85" w:rsidRPr="00660E0A">
        <w:rPr>
          <w:b/>
          <w:szCs w:val="24"/>
        </w:rPr>
        <w:t>:</w:t>
      </w:r>
      <w:r w:rsidR="00BB7E85" w:rsidRPr="00BB7E85">
        <w:rPr>
          <w:szCs w:val="24"/>
        </w:rPr>
        <w:t xml:space="preserve"> </w:t>
      </w:r>
      <w:r w:rsidR="00BB7E85" w:rsidRPr="00BB7E85">
        <w:rPr>
          <w:szCs w:val="24"/>
        </w:rPr>
        <w:tab/>
      </w:r>
      <w:r w:rsidR="006045BE">
        <w:rPr>
          <w:szCs w:val="24"/>
        </w:rPr>
        <w:t>(Jméno, třída)</w:t>
      </w:r>
    </w:p>
    <w:p w:rsidR="00B52BE5" w:rsidRDefault="00BB7E85" w:rsidP="00A14C4A">
      <w:pPr>
        <w:ind w:left="-284"/>
        <w:rPr>
          <w:szCs w:val="24"/>
        </w:rPr>
      </w:pPr>
      <w:r w:rsidRPr="00660E0A">
        <w:rPr>
          <w:b/>
          <w:szCs w:val="24"/>
        </w:rPr>
        <w:t>Vedoucí práce:</w:t>
      </w:r>
      <w:r w:rsidRPr="00660E0A">
        <w:rPr>
          <w:b/>
          <w:szCs w:val="24"/>
        </w:rPr>
        <w:tab/>
      </w:r>
      <w:r w:rsidR="006045BE" w:rsidRPr="006045BE">
        <w:rPr>
          <w:szCs w:val="24"/>
        </w:rPr>
        <w:t>(</w:t>
      </w:r>
      <w:r w:rsidR="006045BE">
        <w:rPr>
          <w:szCs w:val="24"/>
        </w:rPr>
        <w:t xml:space="preserve">titul, </w:t>
      </w:r>
      <w:r w:rsidR="006045BE" w:rsidRPr="006045BE">
        <w:rPr>
          <w:szCs w:val="24"/>
        </w:rPr>
        <w:t>Jméno</w:t>
      </w:r>
      <w:r w:rsidR="006045BE">
        <w:rPr>
          <w:szCs w:val="24"/>
        </w:rPr>
        <w:t>)</w:t>
      </w:r>
    </w:p>
    <w:p w:rsidR="00791B9A" w:rsidRPr="00791B9A" w:rsidRDefault="00791B9A" w:rsidP="00A14C4A">
      <w:pPr>
        <w:ind w:left="-284"/>
        <w:rPr>
          <w:b/>
          <w:szCs w:val="24"/>
        </w:rPr>
      </w:pPr>
      <w:r w:rsidRPr="00791B9A">
        <w:rPr>
          <w:b/>
          <w:szCs w:val="24"/>
        </w:rPr>
        <w:t>Školní rok</w:t>
      </w:r>
      <w:r>
        <w:rPr>
          <w:b/>
          <w:szCs w:val="24"/>
        </w:rPr>
        <w:t>:</w:t>
      </w:r>
    </w:p>
    <w:p w:rsidR="00791B9A" w:rsidRDefault="00791B9A" w:rsidP="00B52BE5">
      <w:pPr>
        <w:ind w:left="1134" w:hanging="1418"/>
        <w:rPr>
          <w:b/>
          <w:sz w:val="32"/>
          <w:szCs w:val="32"/>
          <w:u w:val="single"/>
        </w:rPr>
        <w:sectPr w:rsidR="00791B9A" w:rsidSect="00791B9A">
          <w:footerReference w:type="default" r:id="rId8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467A3D" w:rsidRDefault="006045BE" w:rsidP="00B52BE5">
      <w:pPr>
        <w:ind w:left="1134" w:hanging="141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Nadpis</w:t>
      </w:r>
      <w:r w:rsidR="00791B9A">
        <w:rPr>
          <w:b/>
          <w:sz w:val="32"/>
          <w:szCs w:val="32"/>
          <w:u w:val="single"/>
        </w:rPr>
        <w:t xml:space="preserve"> 1</w:t>
      </w:r>
    </w:p>
    <w:p w:rsidR="002F4E26" w:rsidRDefault="00791B9A" w:rsidP="00791B9A">
      <w:pPr>
        <w:pStyle w:val="Nadpis2"/>
      </w:pPr>
      <w:bookmarkStart w:id="0" w:name="_Toc5016954"/>
      <w:r>
        <w:t>Nadpis 2</w:t>
      </w:r>
      <w:bookmarkEnd w:id="0"/>
    </w:p>
    <w:p w:rsidR="00791B9A" w:rsidRPr="00791B9A" w:rsidRDefault="00791B9A" w:rsidP="00791B9A"/>
    <w:p w:rsidR="00CF33D4" w:rsidRPr="00CF33D4" w:rsidRDefault="00791B9A" w:rsidP="00CF33D4">
      <w:pPr>
        <w:ind w:left="-284"/>
        <w:rPr>
          <w:szCs w:val="24"/>
        </w:rPr>
      </w:pPr>
      <w:r>
        <w:rPr>
          <w:szCs w:val="24"/>
        </w:rPr>
        <w:t>Tex</w:t>
      </w:r>
      <w:r w:rsidR="00CF33D4">
        <w:rPr>
          <w:szCs w:val="24"/>
        </w:rPr>
        <w:t>t</w:t>
      </w:r>
    </w:p>
    <w:p w:rsidR="00791B9A" w:rsidRDefault="00791B9A" w:rsidP="00791B9A">
      <w:pPr>
        <w:ind w:left="-284"/>
        <w:rPr>
          <w:szCs w:val="24"/>
        </w:rPr>
      </w:pPr>
      <w:bookmarkStart w:id="1" w:name="_GoBack"/>
      <w:bookmarkEnd w:id="1"/>
    </w:p>
    <w:p w:rsidR="00791B9A" w:rsidRDefault="00791B9A">
      <w:pPr>
        <w:jc w:val="left"/>
        <w:rPr>
          <w:szCs w:val="24"/>
        </w:rPr>
      </w:pPr>
      <w:r>
        <w:rPr>
          <w:szCs w:val="24"/>
        </w:rPr>
        <w:br w:type="page"/>
      </w:r>
    </w:p>
    <w:p w:rsidR="00A14C4A" w:rsidRDefault="00A14C4A" w:rsidP="00CF33D4">
      <w:pPr>
        <w:pStyle w:val="Nadpis1"/>
        <w:sectPr w:rsidR="00A14C4A" w:rsidSect="00A14C4A">
          <w:footerReference w:type="default" r:id="rId9"/>
          <w:type w:val="continuous"/>
          <w:pgSz w:w="11906" w:h="16838" w:code="9"/>
          <w:pgMar w:top="1418" w:right="1701" w:bottom="1418" w:left="1701" w:header="709" w:footer="709" w:gutter="0"/>
          <w:pgNumType w:start="1"/>
          <w:cols w:space="708"/>
          <w:docGrid w:linePitch="360"/>
        </w:sectPr>
      </w:pPr>
      <w:bookmarkStart w:id="2" w:name="_Toc5016955"/>
    </w:p>
    <w:p w:rsidR="00CF33D4" w:rsidRPr="00CF33D4" w:rsidRDefault="00CF33D4" w:rsidP="00CF33D4">
      <w:pPr>
        <w:pStyle w:val="Nadpis1"/>
      </w:pPr>
      <w:r>
        <w:lastRenderedPageBreak/>
        <w:t>Uvádění zdrojů:</w:t>
      </w:r>
      <w:bookmarkEnd w:id="2"/>
    </w:p>
    <w:p w:rsidR="00CF33D4" w:rsidRPr="00A14C4A" w:rsidRDefault="00CF33D4" w:rsidP="00CF33D4">
      <w:pPr>
        <w:rPr>
          <w:rFonts w:cs="Times New Roman"/>
          <w:shd w:val="clear" w:color="auto" w:fill="FFFFFF"/>
        </w:rPr>
      </w:pPr>
      <w:r w:rsidRPr="00A14C4A">
        <w:rPr>
          <w:rFonts w:cs="Times New Roman"/>
          <w:b/>
          <w:sz w:val="27"/>
          <w:szCs w:val="27"/>
          <w:shd w:val="clear" w:color="auto" w:fill="FFFFFF"/>
        </w:rPr>
        <w:t>Tištěné zdroje:</w:t>
      </w:r>
      <w:r w:rsidRPr="00A14C4A">
        <w:rPr>
          <w:rFonts w:cs="Times New Roman"/>
          <w:sz w:val="27"/>
          <w:szCs w:val="27"/>
          <w:shd w:val="clear" w:color="auto" w:fill="FFFFFF"/>
        </w:rPr>
        <w:tab/>
      </w:r>
      <w:r w:rsidRPr="00A14C4A">
        <w:rPr>
          <w:rFonts w:cs="Times New Roman"/>
          <w:shd w:val="clear" w:color="auto" w:fill="FFFFFF"/>
        </w:rPr>
        <w:t xml:space="preserve">autor. </w:t>
      </w:r>
      <w:r w:rsidRPr="00A14C4A">
        <w:rPr>
          <w:rFonts w:cs="Times New Roman"/>
          <w:i/>
          <w:shd w:val="clear" w:color="auto" w:fill="FFFFFF"/>
        </w:rPr>
        <w:t>název díla.</w:t>
      </w:r>
      <w:r w:rsidRPr="00A14C4A">
        <w:rPr>
          <w:rFonts w:cs="Times New Roman"/>
          <w:shd w:val="clear" w:color="auto" w:fill="FFFFFF"/>
        </w:rPr>
        <w:t xml:space="preserve"> Vydání. Místo. Nakladatelství. Rok. číslo strany. příp. ISBN.</w:t>
      </w:r>
    </w:p>
    <w:p w:rsidR="00CF33D4" w:rsidRPr="00A14C4A" w:rsidRDefault="00CF33D4" w:rsidP="00CF33D4">
      <w:pPr>
        <w:rPr>
          <w:rFonts w:cs="Times New Roman"/>
          <w:color w:val="000000" w:themeColor="text1"/>
          <w:shd w:val="clear" w:color="auto" w:fill="FFFFFF"/>
        </w:rPr>
      </w:pPr>
      <w:r w:rsidRPr="00A14C4A">
        <w:rPr>
          <w:rFonts w:cs="Times New Roman"/>
          <w:shd w:val="clear" w:color="auto" w:fill="FFFFFF"/>
        </w:rPr>
        <w:t>HEROUT, Pavel. </w:t>
      </w:r>
      <w:r w:rsidRPr="00A14C4A">
        <w:rPr>
          <w:rFonts w:cs="Times New Roman"/>
          <w:i/>
          <w:iCs/>
          <w:shd w:val="clear" w:color="auto" w:fill="FFFFFF"/>
        </w:rPr>
        <w:t>Učebnice jazyka C</w:t>
      </w:r>
      <w:r w:rsidRPr="00A14C4A">
        <w:rPr>
          <w:rFonts w:cs="Times New Roman"/>
          <w:shd w:val="clear" w:color="auto" w:fill="FFFFFF"/>
        </w:rPr>
        <w:t>. 6. vyd. České Budějovice: Kopp, 2009.</w:t>
      </w:r>
      <w:r w:rsidRPr="00A14C4A">
        <w:rPr>
          <w:rFonts w:cs="Times New Roman"/>
          <w:color w:val="0000FF"/>
          <w:shd w:val="clear" w:color="auto" w:fill="FFFFFF"/>
        </w:rPr>
        <w:t> </w:t>
      </w:r>
      <w:r w:rsidRPr="00A14C4A">
        <w:rPr>
          <w:rFonts w:cs="Times New Roman"/>
          <w:color w:val="000000" w:themeColor="text1"/>
          <w:shd w:val="clear" w:color="auto" w:fill="FFFFFF"/>
        </w:rPr>
        <w:t>271 s. ISBN 978</w:t>
      </w:r>
      <w:r w:rsidRPr="00A14C4A">
        <w:rPr>
          <w:rFonts w:cs="Times New Roman"/>
          <w:color w:val="000000" w:themeColor="text1"/>
          <w:shd w:val="clear" w:color="auto" w:fill="FFFFFF"/>
        </w:rPr>
        <w:noBreakHyphen/>
        <w:t>80</w:t>
      </w:r>
      <w:r w:rsidRPr="00A14C4A">
        <w:rPr>
          <w:rFonts w:cs="Times New Roman"/>
          <w:color w:val="000000" w:themeColor="text1"/>
          <w:shd w:val="clear" w:color="auto" w:fill="FFFFFF"/>
        </w:rPr>
        <w:noBreakHyphen/>
        <w:t>7232</w:t>
      </w:r>
      <w:r w:rsidRPr="00A14C4A">
        <w:rPr>
          <w:rFonts w:cs="Times New Roman"/>
          <w:color w:val="000000" w:themeColor="text1"/>
          <w:shd w:val="clear" w:color="auto" w:fill="FFFFFF"/>
        </w:rPr>
        <w:noBreakHyphen/>
        <w:t>383</w:t>
      </w:r>
      <w:r w:rsidRPr="00A14C4A">
        <w:rPr>
          <w:rFonts w:cs="Times New Roman"/>
          <w:color w:val="000000" w:themeColor="text1"/>
          <w:shd w:val="clear" w:color="auto" w:fill="FFFFFF"/>
        </w:rPr>
        <w:noBreakHyphen/>
        <w:t>8.</w:t>
      </w:r>
    </w:p>
    <w:p w:rsidR="00CF33D4" w:rsidRPr="00A14C4A" w:rsidRDefault="00CF33D4" w:rsidP="00CF33D4">
      <w:pPr>
        <w:rPr>
          <w:rFonts w:cs="Times New Roman"/>
          <w:sz w:val="27"/>
          <w:szCs w:val="27"/>
          <w:shd w:val="clear" w:color="auto" w:fill="FFFFFF"/>
        </w:rPr>
      </w:pPr>
      <w:r w:rsidRPr="00A14C4A">
        <w:rPr>
          <w:rFonts w:cs="Times New Roman"/>
          <w:b/>
          <w:sz w:val="27"/>
          <w:szCs w:val="27"/>
          <w:shd w:val="clear" w:color="auto" w:fill="FFFFFF"/>
        </w:rPr>
        <w:t>Webová stránka:</w:t>
      </w:r>
      <w:r w:rsidRPr="00A14C4A">
        <w:rPr>
          <w:rFonts w:cs="Times New Roman"/>
          <w:sz w:val="27"/>
          <w:szCs w:val="27"/>
          <w:shd w:val="clear" w:color="auto" w:fill="FFFFFF"/>
        </w:rPr>
        <w:tab/>
      </w:r>
      <w:r w:rsidRPr="00A14C4A">
        <w:rPr>
          <w:rFonts w:cs="Times New Roman"/>
          <w:shd w:val="clear" w:color="auto" w:fill="FFFFFF"/>
        </w:rPr>
        <w:t xml:space="preserve">název stránky </w:t>
      </w:r>
      <w:r w:rsidRPr="00A14C4A">
        <w:rPr>
          <w:rFonts w:eastAsia="Times New Roman" w:cs="Times New Roman"/>
          <w:color w:val="333333"/>
          <w:szCs w:val="24"/>
        </w:rPr>
        <w:t>[online]</w:t>
      </w:r>
      <w:r w:rsidRPr="00A14C4A">
        <w:rPr>
          <w:rFonts w:eastAsia="Times New Roman" w:cs="Times New Roman"/>
          <w:color w:val="333333"/>
          <w:szCs w:val="24"/>
        </w:rPr>
        <w:t>.</w:t>
      </w:r>
      <w:r w:rsidRPr="00A14C4A">
        <w:rPr>
          <w:rFonts w:cs="Times New Roman"/>
          <w:shd w:val="clear" w:color="auto" w:fill="FFFFFF"/>
        </w:rPr>
        <w:t xml:space="preserve"> </w:t>
      </w:r>
      <w:r w:rsidRPr="00A14C4A">
        <w:rPr>
          <w:rFonts w:eastAsia="Times New Roman" w:cs="Times New Roman"/>
          <w:color w:val="333333"/>
          <w:szCs w:val="24"/>
        </w:rPr>
        <w:t>[</w:t>
      </w:r>
      <w:r w:rsidRPr="00A14C4A">
        <w:rPr>
          <w:rFonts w:eastAsia="Times New Roman" w:cs="Times New Roman"/>
          <w:color w:val="333333"/>
          <w:szCs w:val="24"/>
        </w:rPr>
        <w:t>cit. Rok-měsíc-den</w:t>
      </w:r>
      <w:r w:rsidRPr="00A14C4A">
        <w:rPr>
          <w:rFonts w:eastAsia="Times New Roman" w:cs="Times New Roman"/>
          <w:color w:val="333333"/>
          <w:szCs w:val="24"/>
        </w:rPr>
        <w:t>]</w:t>
      </w:r>
      <w:r w:rsidRPr="00A14C4A">
        <w:rPr>
          <w:rFonts w:eastAsia="Times New Roman" w:cs="Times New Roman"/>
          <w:color w:val="333333"/>
          <w:szCs w:val="24"/>
        </w:rPr>
        <w:t>. URL.</w:t>
      </w:r>
    </w:p>
    <w:p w:rsidR="00CF33D4" w:rsidRPr="00A14C4A" w:rsidRDefault="00CF33D4" w:rsidP="00CF33D4">
      <w:pPr>
        <w:rPr>
          <w:rFonts w:eastAsia="Times New Roman" w:cs="Times New Roman"/>
          <w:color w:val="333333"/>
          <w:szCs w:val="24"/>
        </w:rPr>
      </w:pPr>
      <w:r w:rsidRPr="00A14C4A">
        <w:rPr>
          <w:rFonts w:eastAsia="Times New Roman" w:cs="Times New Roman"/>
          <w:color w:val="333333"/>
          <w:szCs w:val="24"/>
        </w:rPr>
        <w:t>Nobelova cena. </w:t>
      </w:r>
      <w:r w:rsidRPr="00A14C4A">
        <w:rPr>
          <w:rFonts w:eastAsia="Times New Roman" w:cs="Times New Roman"/>
          <w:i/>
          <w:iCs/>
          <w:color w:val="333333"/>
          <w:szCs w:val="24"/>
        </w:rPr>
        <w:t>Wikipedia</w:t>
      </w:r>
      <w:r w:rsidRPr="00A14C4A">
        <w:rPr>
          <w:rFonts w:eastAsia="Times New Roman" w:cs="Times New Roman"/>
          <w:color w:val="333333"/>
          <w:szCs w:val="24"/>
        </w:rPr>
        <w:t> [online]. [cit. 2019-04-01]. Dostupné z: https://cs.wikipedia.org/wiki/Nobelova_cena</w:t>
      </w:r>
      <w:r w:rsidRPr="00A14C4A">
        <w:rPr>
          <w:rFonts w:eastAsia="Times New Roman" w:cs="Times New Roman"/>
          <w:color w:val="333333"/>
          <w:szCs w:val="24"/>
        </w:rPr>
        <w:t>.</w:t>
      </w:r>
    </w:p>
    <w:p w:rsidR="00CF33D4" w:rsidRPr="00DC13D2" w:rsidRDefault="00CF33D4" w:rsidP="00791B9A">
      <w:pPr>
        <w:ind w:left="-284"/>
        <w:rPr>
          <w:szCs w:val="24"/>
        </w:rPr>
      </w:pPr>
    </w:p>
    <w:sectPr w:rsidR="00CF33D4" w:rsidRPr="00DC13D2" w:rsidSect="00A14C4A">
      <w:type w:val="continuous"/>
      <w:pgSz w:w="11906" w:h="16838" w:code="9"/>
      <w:pgMar w:top="1418" w:right="1701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CE" w:rsidRDefault="00021ACE" w:rsidP="0090166E">
      <w:pPr>
        <w:spacing w:after="0" w:line="240" w:lineRule="auto"/>
      </w:pPr>
      <w:r>
        <w:separator/>
      </w:r>
    </w:p>
  </w:endnote>
  <w:endnote w:type="continuationSeparator" w:id="0">
    <w:p w:rsidR="00021ACE" w:rsidRDefault="00021ACE" w:rsidP="0090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899443"/>
      <w:docPartObj>
        <w:docPartGallery w:val="Page Numbers (Bottom of Page)"/>
        <w:docPartUnique/>
      </w:docPartObj>
    </w:sdtPr>
    <w:sdtContent>
      <w:p w:rsidR="00A14C4A" w:rsidRDefault="00A14C4A">
        <w:pPr>
          <w:pStyle w:val="Zpat"/>
          <w:jc w:val="right"/>
        </w:pPr>
      </w:p>
      <w:p w:rsidR="00A14C4A" w:rsidRDefault="00A14C4A" w:rsidP="00A14C4A">
        <w:pPr>
          <w:pStyle w:val="Zpat"/>
          <w:jc w:val="center"/>
        </w:pPr>
      </w:p>
    </w:sdtContent>
  </w:sdt>
  <w:p w:rsidR="00A14C4A" w:rsidRDefault="00A14C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627072"/>
      <w:docPartObj>
        <w:docPartGallery w:val="Page Numbers (Bottom of Page)"/>
        <w:docPartUnique/>
      </w:docPartObj>
    </w:sdtPr>
    <w:sdtContent>
      <w:p w:rsidR="00A14C4A" w:rsidRDefault="00A14C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4C4A" w:rsidRDefault="00A14C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CE" w:rsidRDefault="00021ACE" w:rsidP="0090166E">
      <w:pPr>
        <w:spacing w:after="0" w:line="240" w:lineRule="auto"/>
      </w:pPr>
      <w:r>
        <w:separator/>
      </w:r>
    </w:p>
  </w:footnote>
  <w:footnote w:type="continuationSeparator" w:id="0">
    <w:p w:rsidR="00021ACE" w:rsidRDefault="00021ACE" w:rsidP="0090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463B6"/>
    <w:multiLevelType w:val="hybridMultilevel"/>
    <w:tmpl w:val="9CF87AE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8E"/>
    <w:rsid w:val="000011F2"/>
    <w:rsid w:val="00012A87"/>
    <w:rsid w:val="00020D6C"/>
    <w:rsid w:val="00021ACE"/>
    <w:rsid w:val="00034DB4"/>
    <w:rsid w:val="0008332D"/>
    <w:rsid w:val="0009496A"/>
    <w:rsid w:val="000A18FF"/>
    <w:rsid w:val="000D4CB1"/>
    <w:rsid w:val="000E10E4"/>
    <w:rsid w:val="001B0ECA"/>
    <w:rsid w:val="001B10B9"/>
    <w:rsid w:val="001F24DE"/>
    <w:rsid w:val="00221689"/>
    <w:rsid w:val="00226A5F"/>
    <w:rsid w:val="0024238A"/>
    <w:rsid w:val="002554BC"/>
    <w:rsid w:val="002E41B7"/>
    <w:rsid w:val="002F4E26"/>
    <w:rsid w:val="00304CFF"/>
    <w:rsid w:val="003A1C36"/>
    <w:rsid w:val="003B06F7"/>
    <w:rsid w:val="00467A3D"/>
    <w:rsid w:val="00502FE2"/>
    <w:rsid w:val="005126E2"/>
    <w:rsid w:val="00531316"/>
    <w:rsid w:val="0053298A"/>
    <w:rsid w:val="006045BE"/>
    <w:rsid w:val="00617068"/>
    <w:rsid w:val="00637B8E"/>
    <w:rsid w:val="00641BFA"/>
    <w:rsid w:val="00660E0A"/>
    <w:rsid w:val="00664CF3"/>
    <w:rsid w:val="00671628"/>
    <w:rsid w:val="006C5B83"/>
    <w:rsid w:val="006D755D"/>
    <w:rsid w:val="006D76F3"/>
    <w:rsid w:val="00733186"/>
    <w:rsid w:val="00791B9A"/>
    <w:rsid w:val="00796B41"/>
    <w:rsid w:val="007C7FC4"/>
    <w:rsid w:val="00871FBE"/>
    <w:rsid w:val="008D0D94"/>
    <w:rsid w:val="008D7BBB"/>
    <w:rsid w:val="008E0BE6"/>
    <w:rsid w:val="0090166E"/>
    <w:rsid w:val="00983945"/>
    <w:rsid w:val="009C6033"/>
    <w:rsid w:val="00A06FCE"/>
    <w:rsid w:val="00A14C4A"/>
    <w:rsid w:val="00A44AE5"/>
    <w:rsid w:val="00AE3C08"/>
    <w:rsid w:val="00B3234F"/>
    <w:rsid w:val="00B52BE5"/>
    <w:rsid w:val="00B55398"/>
    <w:rsid w:val="00BA12EE"/>
    <w:rsid w:val="00BB7E85"/>
    <w:rsid w:val="00C125E3"/>
    <w:rsid w:val="00C80E8E"/>
    <w:rsid w:val="00C840CA"/>
    <w:rsid w:val="00CB2F9B"/>
    <w:rsid w:val="00CC14FD"/>
    <w:rsid w:val="00CC24F7"/>
    <w:rsid w:val="00CE642B"/>
    <w:rsid w:val="00CF33D4"/>
    <w:rsid w:val="00D3317D"/>
    <w:rsid w:val="00D90390"/>
    <w:rsid w:val="00DB573F"/>
    <w:rsid w:val="00DC13D2"/>
    <w:rsid w:val="00DC5276"/>
    <w:rsid w:val="00DE7CD7"/>
    <w:rsid w:val="00E12CD1"/>
    <w:rsid w:val="00E131E2"/>
    <w:rsid w:val="00E20D01"/>
    <w:rsid w:val="00E54E59"/>
    <w:rsid w:val="00EA64EC"/>
    <w:rsid w:val="00EC0D0F"/>
    <w:rsid w:val="00EC58AD"/>
    <w:rsid w:val="00EF1968"/>
    <w:rsid w:val="00F62BEF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86C8"/>
  <w15:docId w15:val="{115B1491-A0AD-4CF1-BA8E-EB3BB94A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4C4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4C4A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4C4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4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4C4A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8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833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1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166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0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66E"/>
  </w:style>
  <w:style w:type="paragraph" w:styleId="Zpat">
    <w:name w:val="footer"/>
    <w:basedOn w:val="Normln"/>
    <w:link w:val="ZpatChar"/>
    <w:uiPriority w:val="99"/>
    <w:unhideWhenUsed/>
    <w:rsid w:val="0090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66E"/>
  </w:style>
  <w:style w:type="character" w:customStyle="1" w:styleId="Nadpis2Char">
    <w:name w:val="Nadpis 2 Char"/>
    <w:basedOn w:val="Standardnpsmoodstavce"/>
    <w:link w:val="Nadpis2"/>
    <w:uiPriority w:val="9"/>
    <w:rsid w:val="00A14C4A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91B9A"/>
    <w:pPr>
      <w:spacing w:after="0"/>
      <w:contextualSpacing/>
      <w:jc w:val="center"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B9A"/>
    <w:rPr>
      <w:rFonts w:ascii="Times New Roman" w:eastAsiaTheme="majorEastAsia" w:hAnsi="Times New Roman" w:cstheme="majorBidi"/>
      <w:spacing w:val="-10"/>
      <w:kern w:val="28"/>
      <w:sz w:val="72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CF33D4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CF33D4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CF33D4"/>
    <w:pPr>
      <w:spacing w:after="10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14C4A"/>
    <w:rPr>
      <w:rFonts w:asciiTheme="majorHAnsi" w:eastAsiaTheme="majorEastAsia" w:hAnsiTheme="majorHAnsi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23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D67EE-F610-432C-86A8-B27DA7BB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slonek petr</dc:creator>
  <cp:lastModifiedBy>Mgr. Helena Balcarová</cp:lastModifiedBy>
  <cp:revision>2</cp:revision>
  <dcterms:created xsi:type="dcterms:W3CDTF">2019-04-01T11:22:00Z</dcterms:created>
  <dcterms:modified xsi:type="dcterms:W3CDTF">2019-04-01T11:22:00Z</dcterms:modified>
</cp:coreProperties>
</file>